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EC5B9" w14:textId="2B906534" w:rsidR="008D671F" w:rsidRPr="00BD230C" w:rsidRDefault="008D671F" w:rsidP="00BD230C">
      <w:pPr>
        <w:jc w:val="both"/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</w:pP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INFORMACJ</w:t>
      </w:r>
      <w:r w:rsid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A</w:t>
      </w: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PRASOW</w:t>
      </w:r>
      <w:r w:rsid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A</w:t>
      </w:r>
    </w:p>
    <w:p w14:paraId="55C590C1" w14:textId="74B4B030" w:rsidR="008D671F" w:rsidRPr="00BD230C" w:rsidRDefault="008D671F" w:rsidP="00F9158B">
      <w:pPr>
        <w:ind w:left="4248" w:firstLine="708"/>
        <w:jc w:val="right"/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</w:pP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Warszawa, 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1</w:t>
      </w:r>
      <w:r w:rsidR="00BE6278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3</w:t>
      </w: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czerwca 2024 r</w:t>
      </w:r>
      <w:r w:rsidR="00F9158B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.</w:t>
      </w:r>
    </w:p>
    <w:p w14:paraId="174F3054" w14:textId="77777777" w:rsidR="008D671F" w:rsidRPr="00BD230C" w:rsidRDefault="008D671F" w:rsidP="00BD230C">
      <w:pPr>
        <w:jc w:val="both"/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</w:pPr>
    </w:p>
    <w:p w14:paraId="5A40A480" w14:textId="142A3DF2" w:rsidR="00631989" w:rsidRPr="000473B2" w:rsidRDefault="00631989" w:rsidP="000473B2">
      <w:pPr>
        <w:jc w:val="center"/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</w:pP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MACIEJ BAGIŃSKI </w:t>
      </w:r>
      <w:r w:rsidR="00BE6278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NOWYM </w:t>
      </w: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PREZESEM P</w:t>
      </w:r>
      <w:r w:rsidR="008548D5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OLSKIEJ AKCJI HUMANITARNEJ</w:t>
      </w:r>
    </w:p>
    <w:p w14:paraId="53FDD5CA" w14:textId="443AA07B" w:rsidR="008D671F" w:rsidRPr="000473B2" w:rsidRDefault="00631989" w:rsidP="000473B2">
      <w:pPr>
        <w:jc w:val="center"/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</w:pP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Janina Ochojska przekazuje stery </w:t>
      </w:r>
      <w:r w:rsidR="00B70598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w P</w:t>
      </w:r>
      <w:r w:rsidR="008548D5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AH</w:t>
      </w:r>
    </w:p>
    <w:p w14:paraId="2F6288CA" w14:textId="2E04A285" w:rsidR="008D671F" w:rsidRPr="000473B2" w:rsidRDefault="008D671F" w:rsidP="00BD230C">
      <w:pPr>
        <w:jc w:val="both"/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</w:pP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Po 27 latach </w:t>
      </w:r>
      <w:r w:rsidR="0014222C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pełnienia funkcji prezeski</w:t>
      </w: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 Polskiej Akcji Humanitarnej Janina Ochojska </w:t>
      </w:r>
      <w:r w:rsidR="00631989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przekaz</w:t>
      </w:r>
      <w:r w:rsidR="008548D5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uje</w:t>
      </w:r>
      <w:r w:rsidR="00631989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 kierowanie </w:t>
      </w:r>
      <w:r w:rsidR="00C9299B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F</w:t>
      </w:r>
      <w:r w:rsidR="00631989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undacją</w:t>
      </w: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, pozostając </w:t>
      </w:r>
      <w:r w:rsidR="00631989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jednocześnie </w:t>
      </w: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w</w:t>
      </w:r>
      <w:r w:rsidR="00C9299B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 jej</w:t>
      </w: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 Radzie. </w:t>
      </w:r>
      <w:r w:rsidR="00631989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Stanowisko prezesa objął</w:t>
      </w: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 </w:t>
      </w:r>
      <w:r w:rsidR="00795A11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dotychczasowy </w:t>
      </w:r>
      <w:r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członek zarządu Maciej Bagiński</w:t>
      </w:r>
      <w:r w:rsidR="00631989" w:rsidRPr="000473B2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, od lat związany z PAH</w:t>
      </w:r>
      <w:r w:rsidR="00B0590E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, natomiast wiceprezeską została Dorota Serafin</w:t>
      </w:r>
      <w:r w:rsidR="007D5F2C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, dyrektor zarządzająca</w:t>
      </w:r>
      <w:r w:rsidR="00B0590E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.</w:t>
      </w:r>
    </w:p>
    <w:p w14:paraId="71D08AE5" w14:textId="3D78BAC2" w:rsidR="00631989" w:rsidRPr="00BD230C" w:rsidRDefault="00BE6278" w:rsidP="00BD230C">
      <w:pPr>
        <w:jc w:val="both"/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</w:pP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–</w:t>
      </w:r>
      <w:r w:rsidR="00631989" w:rsidRPr="00BE6278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To dla mnie wielki zaszczyt i nie mniejsza odpowiedzialność za dalszy rozwój </w:t>
      </w:r>
      <w:r w:rsidR="009A602F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PAH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, która przez trzy dekady dotarła z pomocą do ponad 1</w:t>
      </w:r>
      <w:r w:rsidR="00B0590E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6</w:t>
      </w:r>
      <w:r w:rsidR="0076228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,5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mln osób w 52 krajach świata. Skala działań </w:t>
      </w:r>
      <w:r w:rsidR="009A602F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Fundacji 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jest imponująca, to obecnie największa </w:t>
      </w:r>
      <w:r w:rsidR="008B15B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polska 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organizacja</w:t>
      </w:r>
      <w:r w:rsidR="002E08C8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realizująca pomoc humanit</w:t>
      </w:r>
      <w:r w:rsidR="00B0590E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a</w:t>
      </w:r>
      <w:r w:rsidR="002E08C8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rn</w:t>
      </w:r>
      <w:r w:rsidR="00B0590E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a</w:t>
      </w:r>
      <w:r w:rsidR="002E08C8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,</w:t>
      </w:r>
      <w:r w:rsidR="00207336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zatrudniająca setki osób na całym świecie.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 Podwaliny</w:t>
      </w:r>
      <w:r w:rsidR="004414BB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wszystkich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tych aktywności stworzyła Janina Ochojska </w:t>
      </w: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-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symbol humanitaryzmu i zaangażowania wszędzie tam, gdzie </w:t>
      </w:r>
      <w:r w:rsidR="004414BB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ludziom dzieje się krzywda</w:t>
      </w:r>
      <w:r w:rsidR="004414BB">
        <w:rPr>
          <w:rFonts w:ascii="FuturaTCE" w:eastAsia="FuturaTCE" w:hAnsi="FuturaTCE" w:cs="FuturaTCE"/>
          <w:i/>
          <w:iCs/>
          <w:kern w:val="0"/>
          <w:sz w:val="24"/>
          <w:szCs w:val="24"/>
          <w:lang w:eastAsia="en-US"/>
          <w14:ligatures w14:val="none"/>
        </w:rPr>
        <w:t xml:space="preserve"> 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– komentuje Maciej Bagiński, prezes </w:t>
      </w:r>
      <w:r w:rsidR="00CE2526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Zarządu 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PAH. </w:t>
      </w:r>
    </w:p>
    <w:p w14:paraId="17BF69DF" w14:textId="5BA17447" w:rsidR="00631989" w:rsidRPr="00BD230C" w:rsidRDefault="00631989" w:rsidP="00BD230C">
      <w:pPr>
        <w:jc w:val="both"/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</w:pP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Przez ostatnich pięć lat, podczas których Janina Ochojska zawiesiła aktywność w Fundacji</w:t>
      </w:r>
      <w:r w:rsidR="00DB0298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na rzecz</w:t>
      </w: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pracy 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w </w:t>
      </w:r>
      <w:r w:rsidR="00BE6278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Parlamencie Europejskim</w:t>
      </w: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, o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rganizacją kierował czteroosobowy </w:t>
      </w:r>
      <w:r w:rsidR="00CE2526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Z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arząd, </w:t>
      </w:r>
      <w:r w:rsidR="003B6D64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który 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skupi</w:t>
      </w:r>
      <w:r w:rsidR="004414BB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a</w:t>
      </w:r>
      <w:r w:rsidR="003B6D64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ł się na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4414BB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rozwoju 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strategicznych projekt</w:t>
      </w:r>
      <w:r w:rsidR="004414BB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ów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humanitarnych,</w:t>
      </w:r>
      <w:r w:rsidR="008B15B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zwłaszcza</w:t>
      </w:r>
      <w:r w:rsidR="00207336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B0590E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tych </w:t>
      </w:r>
      <w:r w:rsidR="00207336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związanych</w:t>
      </w:r>
      <w:r w:rsidR="008B15B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pomoc</w:t>
      </w:r>
      <w:r w:rsidR="00207336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ą</w:t>
      </w:r>
      <w:r w:rsidR="008B15B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ofiar</w:t>
      </w:r>
      <w:r w:rsidR="00207336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om</w:t>
      </w:r>
      <w:r w:rsidR="008B15B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wojny </w:t>
      </w:r>
      <w:r w:rsidR="003B6D64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w </w:t>
      </w:r>
      <w:r w:rsidR="008B15B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Ukrainie.</w:t>
      </w:r>
    </w:p>
    <w:p w14:paraId="1A86DCD4" w14:textId="255B54A5" w:rsidR="00631989" w:rsidRPr="00BD230C" w:rsidRDefault="00BE6278" w:rsidP="00BD230C">
      <w:pPr>
        <w:jc w:val="both"/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</w:pP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–</w:t>
      </w:r>
      <w:r w:rsidR="002E08C8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P</w:t>
      </w:r>
      <w:r w:rsidR="00CF5C61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olska Akcja Humanitarna</w:t>
      </w:r>
      <w:r w:rsidR="002E08C8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w tym czasie nie tylko</w:t>
      </w:r>
      <w:r w:rsidR="00631989" w:rsidRPr="006067C9">
        <w:rPr>
          <w:rFonts w:ascii="FuturaTCE" w:eastAsia="FuturaTCE" w:hAnsi="FuturaTCE" w:cs="FuturaTCE"/>
          <w:i/>
          <w:iCs/>
          <w:kern w:val="0"/>
          <w:sz w:val="24"/>
          <w:szCs w:val="24"/>
          <w:lang w:eastAsia="en-US"/>
          <w14:ligatures w14:val="none"/>
        </w:rPr>
        <w:t xml:space="preserve"> 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wyr</w:t>
      </w:r>
      <w:r w:rsidR="008B15B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osła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i dojrzał</w:t>
      </w:r>
      <w:r w:rsidR="008B15B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a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, ale </w:t>
      </w:r>
      <w:r w:rsidR="00CF749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też 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doskonale radził</w:t>
      </w:r>
      <w:r w:rsidR="008B15B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a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sobie beze mnie. </w:t>
      </w:r>
      <w:r w:rsidR="00CF749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Cieszy mnie, że r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ealizuje działania na nieprawdopodobną skalę</w:t>
      </w:r>
      <w:r w:rsidR="00CF749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i</w:t>
      </w:r>
      <w:r w:rsidR="00DF3BF2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AB324E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ma coraz ambitniejsze plany.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DA38D0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Przyszedł czas na zmiany. </w:t>
      </w:r>
      <w:r w:rsidR="00AB324E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P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ozostaję w Radzie </w:t>
      </w:r>
      <w:r w:rsidR="000B2633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F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undacji, a </w:t>
      </w:r>
      <w:r w:rsidR="000B2633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ona </w:t>
      </w:r>
      <w:r w:rsidR="0063198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sama zawsze będzie bliska memu sercu</w:t>
      </w:r>
      <w:r w:rsidR="00483CE8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, jednak t</w:t>
      </w:r>
      <w:r w:rsidR="00782C0D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eraz c</w:t>
      </w:r>
      <w:r w:rsidR="00BA5AE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hcę </w:t>
      </w:r>
      <w:r w:rsidR="00DB0298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poświęcić maksimum czasu i energii </w:t>
      </w: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mojemu nowemu projektowi </w:t>
      </w: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2E08C8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mówi</w:t>
      </w:r>
      <w:r w:rsidR="002E08C8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Janina Ochojsk</w:t>
      </w:r>
      <w:r w:rsidR="009A602F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a</w:t>
      </w:r>
      <w:r w:rsidR="00782C0D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, która kierowała PAH przez 27 lat.</w:t>
      </w:r>
    </w:p>
    <w:p w14:paraId="59488119" w14:textId="3BCB0DBE" w:rsidR="009E222A" w:rsidRDefault="006067C9" w:rsidP="009E222A">
      <w:pPr>
        <w:jc w:val="both"/>
        <w:rPr>
          <w:rFonts w:ascii="FuturaTCE" w:eastAsia="FuturaTCE" w:hAnsi="FuturaTCE" w:cs="FuturaTCE"/>
          <w:sz w:val="24"/>
          <w:szCs w:val="24"/>
        </w:rPr>
      </w:pP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W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artości </w:t>
      </w:r>
      <w:r w:rsidR="000B26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PAH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pozostają niezmienne,</w:t>
      </w:r>
      <w:r w:rsidR="000B26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C33146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F</w:t>
      </w:r>
      <w:r w:rsidR="000B26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undacja</w:t>
      </w: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nadal będzie </w:t>
      </w:r>
      <w:r w:rsidR="00AE03B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rozwijała</w:t>
      </w:r>
      <w:r w:rsidR="00AE03B3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9A602F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ska</w:t>
      </w:r>
      <w:r w:rsidR="00AE03B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lę</w:t>
      </w:r>
      <w:r w:rsidR="00CD45F1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i stabilnoś</w:t>
      </w:r>
      <w:r w:rsidR="00AE03B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ć</w:t>
      </w:r>
      <w:r w:rsidR="009A602F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zaangażowania</w:t>
      </w:r>
      <w:r w:rsidR="00A0385F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,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BE6278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a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by </w:t>
      </w: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pomagać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9E1E6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ludziom </w:t>
      </w:r>
      <w:r w:rsidR="00631989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tam, gdzie jest to konieczne</w:t>
      </w:r>
      <w:r w:rsidR="00AE03B3">
        <w:rPr>
          <w:rFonts w:ascii="FuturaTCE" w:eastAsia="FuturaTCE" w:hAnsi="FuturaTCE" w:cs="FuturaTCE"/>
          <w:sz w:val="24"/>
          <w:szCs w:val="24"/>
        </w:rPr>
        <w:t xml:space="preserve"> - w</w:t>
      </w:r>
      <w:r w:rsidR="00A0385F">
        <w:rPr>
          <w:rFonts w:ascii="FuturaTCE" w:eastAsia="FuturaTCE" w:hAnsi="FuturaTCE" w:cs="FuturaTCE"/>
          <w:sz w:val="24"/>
          <w:szCs w:val="24"/>
        </w:rPr>
        <w:t xml:space="preserve">ydarzenia ostatnich lat pokazały, jak ważna jest długotrwała obecność PAH w miejscach </w:t>
      </w:r>
      <w:r w:rsidR="00BE6278">
        <w:rPr>
          <w:rFonts w:ascii="FuturaTCE" w:eastAsia="FuturaTCE" w:hAnsi="FuturaTCE" w:cs="FuturaTCE"/>
          <w:sz w:val="24"/>
          <w:szCs w:val="24"/>
        </w:rPr>
        <w:t xml:space="preserve">przeciągających się </w:t>
      </w:r>
      <w:r w:rsidR="00A0385F">
        <w:rPr>
          <w:rFonts w:ascii="FuturaTCE" w:eastAsia="FuturaTCE" w:hAnsi="FuturaTCE" w:cs="FuturaTCE"/>
          <w:sz w:val="24"/>
          <w:szCs w:val="24"/>
        </w:rPr>
        <w:t>kryzysów</w:t>
      </w:r>
      <w:r w:rsidR="00271E8E">
        <w:rPr>
          <w:rFonts w:ascii="FuturaTCE" w:eastAsia="FuturaTCE" w:hAnsi="FuturaTCE" w:cs="FuturaTCE"/>
          <w:sz w:val="24"/>
          <w:szCs w:val="24"/>
        </w:rPr>
        <w:t>.</w:t>
      </w:r>
      <w:r w:rsidR="00A0385F">
        <w:rPr>
          <w:rFonts w:ascii="FuturaTCE" w:eastAsia="FuturaTCE" w:hAnsi="FuturaTCE" w:cs="FuturaTCE"/>
          <w:sz w:val="24"/>
          <w:szCs w:val="24"/>
        </w:rPr>
        <w:t xml:space="preserve"> </w:t>
      </w:r>
      <w:r w:rsidR="00B0590E">
        <w:rPr>
          <w:rFonts w:ascii="FuturaTCE" w:eastAsia="FuturaTCE" w:hAnsi="FuturaTCE" w:cs="FuturaTCE"/>
          <w:sz w:val="24"/>
          <w:szCs w:val="24"/>
        </w:rPr>
        <w:t>Na całym świecie aż 300 milionów ludzi potrzebuje wsparcia organizacji</w:t>
      </w:r>
      <w:r w:rsidR="00483CE8">
        <w:rPr>
          <w:rFonts w:ascii="FuturaTCE" w:eastAsia="FuturaTCE" w:hAnsi="FuturaTCE" w:cs="FuturaTCE"/>
          <w:sz w:val="24"/>
          <w:szCs w:val="24"/>
        </w:rPr>
        <w:t xml:space="preserve"> humanitarnych</w:t>
      </w:r>
      <w:r w:rsidR="009E222A">
        <w:rPr>
          <w:rFonts w:ascii="FuturaTCE" w:eastAsia="FuturaTCE" w:hAnsi="FuturaTCE" w:cs="FuturaTCE"/>
          <w:sz w:val="24"/>
          <w:szCs w:val="24"/>
        </w:rPr>
        <w:t xml:space="preserve">. </w:t>
      </w:r>
    </w:p>
    <w:p w14:paraId="2B562DD0" w14:textId="72E90044" w:rsidR="00A55FC2" w:rsidRDefault="00BE6278" w:rsidP="00A55FC2">
      <w:pPr>
        <w:jc w:val="both"/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</w:pP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–</w:t>
      </w:r>
      <w:r w:rsidR="00A55FC2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A55FC2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Ostatnie lata były dla nas okresem radykalnego zwiększenia skali międzynarodowej pomocy</w:t>
      </w:r>
      <w:r w:rsidR="00A57274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, </w:t>
      </w: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którą</w:t>
      </w:r>
      <w:r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A57274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niesiemy wraz z partnerami i darczyńcami</w:t>
      </w:r>
      <w:r w:rsidR="00CC4A4D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. Teraz jesteśmy obecni w </w:t>
      </w:r>
      <w:r w:rsidR="0076228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9</w:t>
      </w:r>
      <w:r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CC4A4D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krajach na 3 kontynentach, zatrudnia</w:t>
      </w:r>
      <w:r w:rsidR="0094046A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my</w:t>
      </w:r>
      <w:r w:rsidR="00CC4A4D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setki pracowników z całego globu</w:t>
      </w:r>
      <w:r w:rsidR="0094046A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. Chcemy </w:t>
      </w:r>
      <w:r w:rsidR="001A1558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intensyfikować </w:t>
      </w:r>
      <w:r w:rsidR="0094046A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te działania</w:t>
      </w:r>
      <w:r w:rsidR="00656C4A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,</w:t>
      </w:r>
      <w:r w:rsidR="00AD3B1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reagować na kryzysy </w:t>
      </w: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-</w:t>
      </w:r>
      <w:r w:rsidR="00AD3B1C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od konfliktów zbrojnych po nagłe katastrofy</w:t>
      </w:r>
      <w:r w:rsidR="00D91F16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. Jednocześnie</w:t>
      </w:r>
      <w:r w:rsidR="00656C4A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D91F16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coraz większą uwagę i siły zamierzamy kierować</w:t>
      </w:r>
      <w:r w:rsidR="00656C4A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na</w:t>
      </w:r>
      <w:r w:rsidR="00403B66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wdraża</w:t>
      </w:r>
      <w:r w:rsidR="00483CE8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nie</w:t>
      </w:r>
      <w:r w:rsidR="00403B66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FE55F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projektów</w:t>
      </w: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z zakresu współpracy </w:t>
      </w:r>
      <w:r w:rsidR="00656C4A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rozwojow</w:t>
      </w:r>
      <w:r w:rsidR="00FE55F9" w:rsidRPr="006D60B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ej</w:t>
      </w:r>
      <w:r w:rsidR="00D91F16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9C274F" w:rsidRPr="00AD3B1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– mówi Maciej Bagiński</w:t>
      </w:r>
      <w:r w:rsidR="007E0090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.</w:t>
      </w:r>
    </w:p>
    <w:p w14:paraId="5CB09A5A" w14:textId="273F4A88" w:rsidR="008D671F" w:rsidRDefault="0091240C" w:rsidP="00BD230C">
      <w:pPr>
        <w:jc w:val="both"/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</w:pPr>
      <w:r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lastRenderedPageBreak/>
        <w:t xml:space="preserve">Prezes PAH </w:t>
      </w:r>
      <w:r w:rsidR="008D671F" w:rsidRPr="006067C9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Maciej Bagiński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1A6ACB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jest związany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w </w:t>
      </w:r>
      <w:r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Fundacją</w:t>
      </w:r>
      <w:r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od 2009 roku, w Zarządzie zasiadł rok później</w:t>
      </w:r>
      <w:r w:rsidR="007245D5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96584E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i przez </w:t>
      </w:r>
      <w:r w:rsidR="00FC1F55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następne lata </w:t>
      </w:r>
      <w:r w:rsidR="007245D5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odpowiada</w:t>
      </w:r>
      <w:r w:rsidR="00FC1F55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ł</w:t>
      </w:r>
      <w:r w:rsidR="007245D5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za kwestie finansowe</w:t>
      </w:r>
      <w:r w:rsidR="008D671F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. Do organizacji przywiodła go ciekawość sektora humanitarnego i waga problemów współczesnego świata.</w:t>
      </w:r>
      <w:r w:rsidR="0096584E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FC1F55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Wcześniej</w:t>
      </w:r>
      <w:r w:rsidR="00064953" w:rsidRPr="0006495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przez wiele lat pracował na kluczowych stanowiskach zarządczych w międzynarodowych korporacjach oraz polskich firmach z branży medycznej i medialnej.</w:t>
      </w:r>
      <w:r w:rsidR="00BA372A" w:rsidRPr="00BD230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8548D5" w:rsidRPr="0006495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Jest absolwentem wydziału filozofii oraz studiów z zakresu ekonomii. Interesuje się filozofią dziejów i historią totalitaryzmów.</w:t>
      </w:r>
      <w:r w:rsidR="00CC4A4D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064953" w:rsidRPr="0006495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Uważa, że pomoc humanitarna i współpraca rozwojowa muszą opierać się na racjonalnych fundamentach oraz nowoczesnych narzędziach zarządczych, wspieranych refleksją i przekonaniem o bezwzględnej wartości każdego człowieka. </w:t>
      </w:r>
    </w:p>
    <w:p w14:paraId="3A2B7C35" w14:textId="6FBC139B" w:rsidR="00B31056" w:rsidRPr="00BD230C" w:rsidRDefault="0091240C" w:rsidP="00BD230C">
      <w:pPr>
        <w:jc w:val="both"/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</w:pPr>
      <w:r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 xml:space="preserve">Wiceprezes </w:t>
      </w:r>
      <w:r w:rsidR="00B31056" w:rsidRPr="001C1D33">
        <w:rPr>
          <w:rFonts w:ascii="FuturaTCE" w:eastAsia="FuturaTCE" w:hAnsi="FuturaTCE" w:cs="FuturaTCE"/>
          <w:b/>
          <w:bCs/>
          <w:kern w:val="0"/>
          <w:sz w:val="24"/>
          <w:szCs w:val="24"/>
          <w:lang w:eastAsia="en-US"/>
          <w14:ligatures w14:val="none"/>
        </w:rPr>
        <w:t>Dorota Serafin</w:t>
      </w:r>
      <w:r w:rsidR="0042273B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d</w:t>
      </w:r>
      <w:r w:rsidR="0042273B" w:rsidRPr="001C1D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ołączyła do </w:t>
      </w:r>
      <w:r w:rsidR="00E776CC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PAH </w:t>
      </w:r>
      <w:r w:rsidR="0042273B" w:rsidRPr="001C1D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w 2019 r</w:t>
      </w:r>
      <w:r w:rsidR="005301B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oku</w:t>
      </w:r>
      <w:r w:rsidR="0042273B" w:rsidRPr="001C1D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jako dyrektorka działu pomocy humanitarnej i rozwojowej</w:t>
      </w:r>
      <w:r w:rsidR="00A50A32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, a następnie</w:t>
      </w:r>
      <w:r w:rsidR="001C1D33" w:rsidRPr="009349C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</w:t>
      </w:r>
      <w:r w:rsidR="005301B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objęła stanowisko dyrektor zarządzającej</w:t>
      </w:r>
      <w:r w:rsidR="001C1D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i </w:t>
      </w:r>
      <w:r w:rsidR="00E71DFB" w:rsidRPr="009349CA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została powołana w skład Zarządu PAH. </w:t>
      </w:r>
      <w:r w:rsidR="00B33981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Ma wieloletnie doświadczenie w</w:t>
      </w:r>
      <w:r w:rsidR="0042273B" w:rsidRPr="001C1D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doradztw</w:t>
      </w:r>
      <w:r w:rsidR="00B33981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ie</w:t>
      </w:r>
      <w:r w:rsidR="0042273B" w:rsidRPr="001C1D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strategiczn</w:t>
      </w:r>
      <w:r w:rsidR="00B33981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ym</w:t>
      </w:r>
      <w:r w:rsidR="0042273B" w:rsidRPr="001C1D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w sektorze organizacji pozarządowych, biznesie </w:t>
      </w:r>
      <w:r w:rsidR="00BE6278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>oraz</w:t>
      </w:r>
      <w:r w:rsidR="0042273B" w:rsidRPr="001C1D33">
        <w:rPr>
          <w:rFonts w:ascii="FuturaTCE" w:eastAsia="FuturaTCE" w:hAnsi="FuturaTCE" w:cs="FuturaTCE"/>
          <w:kern w:val="0"/>
          <w:sz w:val="24"/>
          <w:szCs w:val="24"/>
          <w:lang w:eastAsia="en-US"/>
          <w14:ligatures w14:val="none"/>
        </w:rPr>
        <w:t xml:space="preserve"> w obszarze zarządzania instytucjami edukacyjnymi i naukowo-badawczymi.</w:t>
      </w:r>
    </w:p>
    <w:p w14:paraId="44E65516" w14:textId="77777777" w:rsidR="00631989" w:rsidRDefault="00631989" w:rsidP="008D671F">
      <w:pPr>
        <w:spacing w:after="0" w:line="240" w:lineRule="auto"/>
        <w:jc w:val="both"/>
        <w:rPr>
          <w:rFonts w:eastAsia="Times New Roman" w:cstheme="minorHAnsi"/>
          <w:color w:val="23262F"/>
          <w:kern w:val="0"/>
          <w:sz w:val="24"/>
          <w:szCs w:val="24"/>
          <w:lang w:bidi="hi-IN"/>
          <w14:ligatures w14:val="none"/>
        </w:rPr>
      </w:pPr>
    </w:p>
    <w:p w14:paraId="6A17978A" w14:textId="62F607F9" w:rsidR="008D671F" w:rsidRPr="00631989" w:rsidRDefault="00631989" w:rsidP="008548D5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bidi="hi-IN"/>
          <w14:ligatures w14:val="none"/>
        </w:rPr>
      </w:pPr>
      <w:r>
        <w:rPr>
          <w:rFonts w:eastAsia="Times New Roman" w:cstheme="minorHAnsi"/>
          <w:color w:val="23262F"/>
          <w:kern w:val="0"/>
          <w:sz w:val="24"/>
          <w:szCs w:val="24"/>
          <w:lang w:bidi="hi-IN"/>
          <w14:ligatures w14:val="none"/>
        </w:rPr>
        <w:t>###</w:t>
      </w:r>
    </w:p>
    <w:p w14:paraId="261D74A8" w14:textId="77777777" w:rsidR="008D671F" w:rsidRPr="00631989" w:rsidRDefault="008D671F" w:rsidP="008D671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bidi="hi-IN"/>
          <w14:ligatures w14:val="none"/>
        </w:rPr>
      </w:pPr>
    </w:p>
    <w:p w14:paraId="3A31C92E" w14:textId="1D491886" w:rsidR="00631989" w:rsidRDefault="00631989" w:rsidP="00631989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631989">
        <w:rPr>
          <w:rFonts w:ascii="FuturaTCE" w:eastAsia="FuturaTCE" w:hAnsi="FuturaTCE" w:cs="FuturaTCE"/>
          <w:b/>
          <w:bCs/>
          <w:sz w:val="24"/>
          <w:szCs w:val="24"/>
        </w:rPr>
        <w:t>Polska Akcja Humanitarna</w:t>
      </w:r>
      <w:r w:rsidRPr="00BB120A">
        <w:rPr>
          <w:rFonts w:ascii="FuturaTCE" w:eastAsia="FuturaTCE" w:hAnsi="FuturaTCE" w:cs="FuturaTCE"/>
          <w:sz w:val="24"/>
          <w:szCs w:val="24"/>
        </w:rPr>
        <w:t xml:space="preserve"> od </w:t>
      </w:r>
      <w:r w:rsidR="00BE6278">
        <w:rPr>
          <w:rFonts w:ascii="FuturaTCE" w:eastAsia="FuturaTCE" w:hAnsi="FuturaTCE" w:cs="FuturaTCE"/>
          <w:sz w:val="24"/>
          <w:szCs w:val="24"/>
        </w:rPr>
        <w:t xml:space="preserve">blisko </w:t>
      </w:r>
      <w:r w:rsidRPr="00BB120A">
        <w:rPr>
          <w:rFonts w:ascii="FuturaTCE" w:eastAsia="FuturaTCE" w:hAnsi="FuturaTCE" w:cs="FuturaTCE"/>
          <w:sz w:val="24"/>
          <w:szCs w:val="24"/>
        </w:rPr>
        <w:t>3</w:t>
      </w:r>
      <w:r w:rsidR="00BE6278">
        <w:rPr>
          <w:rFonts w:ascii="FuturaTCE" w:eastAsia="FuturaTCE" w:hAnsi="FuturaTCE" w:cs="FuturaTCE"/>
          <w:sz w:val="24"/>
          <w:szCs w:val="24"/>
        </w:rPr>
        <w:t>2</w:t>
      </w:r>
      <w:r w:rsidRPr="00BB120A">
        <w:rPr>
          <w:rFonts w:ascii="FuturaTCE" w:eastAsia="FuturaTCE" w:hAnsi="FuturaTCE" w:cs="FuturaTCE"/>
          <w:sz w:val="24"/>
          <w:szCs w:val="24"/>
        </w:rPr>
        <w:t xml:space="preserve"> lat nieprzerwanie niesie pomoc ludziom w krajach dotkniętych głębokimi kryzysami humanitarnymi. Działania te są możliwe dzięki solidarności i finansowemu wsparciu darczyńców PAH – obywateli, instytucji i fir</w:t>
      </w:r>
      <w:r>
        <w:rPr>
          <w:rFonts w:ascii="FuturaTCE" w:eastAsia="FuturaTCE" w:hAnsi="FuturaTCE" w:cs="FuturaTCE"/>
          <w:sz w:val="24"/>
          <w:szCs w:val="24"/>
        </w:rPr>
        <w:t>m.</w:t>
      </w:r>
    </w:p>
    <w:p w14:paraId="571F03E1" w14:textId="77777777" w:rsidR="00631989" w:rsidRPr="00E9580D" w:rsidRDefault="00631989" w:rsidP="00631989">
      <w:pPr>
        <w:jc w:val="both"/>
        <w:rPr>
          <w:rFonts w:ascii="FuturaTCE" w:eastAsia="FuturaTCE" w:hAnsi="FuturaTCE" w:cs="FuturaTCE"/>
          <w:sz w:val="24"/>
          <w:szCs w:val="24"/>
        </w:rPr>
      </w:pPr>
    </w:p>
    <w:p w14:paraId="5BE4C2BA" w14:textId="77777777" w:rsidR="00631989" w:rsidRDefault="00631989" w:rsidP="00631989">
      <w:pPr>
        <w:jc w:val="both"/>
        <w:rPr>
          <w:rFonts w:ascii="FuturaTCE" w:eastAsia="FuturaTCE" w:hAnsi="FuturaTCE" w:cs="FuturaTCE"/>
          <w:b/>
          <w:bCs/>
          <w:sz w:val="24"/>
          <w:szCs w:val="24"/>
        </w:rPr>
      </w:pPr>
      <w:r w:rsidRPr="133E99DB">
        <w:rPr>
          <w:rFonts w:ascii="FuturaTCE" w:eastAsia="FuturaTCE" w:hAnsi="FuturaTCE" w:cs="FuturaTCE"/>
          <w:b/>
          <w:bCs/>
          <w:sz w:val="24"/>
          <w:szCs w:val="24"/>
        </w:rPr>
        <w:t xml:space="preserve">Kontakt dla mediów: </w:t>
      </w:r>
    </w:p>
    <w:p w14:paraId="4A22C41F" w14:textId="77777777" w:rsidR="008B15BC" w:rsidRDefault="008B15BC" w:rsidP="00631989">
      <w:pPr>
        <w:jc w:val="both"/>
        <w:rPr>
          <w:rFonts w:ascii="FuturaTCE" w:eastAsia="FuturaTCE" w:hAnsi="FuturaTCE" w:cs="FuturaTCE"/>
          <w:b/>
          <w:bCs/>
          <w:sz w:val="24"/>
          <w:szCs w:val="24"/>
        </w:rPr>
      </w:pPr>
    </w:p>
    <w:p w14:paraId="26373341" w14:textId="3C80BE65" w:rsidR="008B15BC" w:rsidRDefault="008B15BC" w:rsidP="00631989">
      <w:pPr>
        <w:jc w:val="both"/>
        <w:rPr>
          <w:rStyle w:val="Hipercze"/>
          <w:rFonts w:ascii="FuturaTCE" w:eastAsia="FuturaTCE" w:hAnsi="FuturaTCE" w:cs="FuturaTCE"/>
          <w:sz w:val="24"/>
          <w:szCs w:val="24"/>
        </w:rPr>
      </w:pPr>
      <w:r w:rsidRPr="133E99DB">
        <w:rPr>
          <w:rFonts w:ascii="FuturaTCE" w:eastAsia="FuturaTCE" w:hAnsi="FuturaTCE" w:cs="FuturaTCE"/>
          <w:sz w:val="24"/>
          <w:szCs w:val="24"/>
        </w:rPr>
        <w:t xml:space="preserve">Helena Krajewska, </w:t>
      </w:r>
      <w:r>
        <w:rPr>
          <w:rFonts w:ascii="FuturaTCE" w:eastAsia="FuturaTCE" w:hAnsi="FuturaTCE" w:cs="FuturaTCE"/>
          <w:sz w:val="24"/>
          <w:szCs w:val="24"/>
        </w:rPr>
        <w:t>rzeczniczka prasowa</w:t>
      </w:r>
      <w:r w:rsidR="00B0590E">
        <w:rPr>
          <w:rFonts w:ascii="FuturaTCE" w:eastAsia="FuturaTCE" w:hAnsi="FuturaTCE" w:cs="FuturaTCE"/>
          <w:sz w:val="24"/>
          <w:szCs w:val="24"/>
        </w:rPr>
        <w:t xml:space="preserve"> </w:t>
      </w:r>
      <w:r>
        <w:rPr>
          <w:rFonts w:ascii="FuturaTCE" w:eastAsia="FuturaTCE" w:hAnsi="FuturaTCE" w:cs="FuturaTCE"/>
          <w:sz w:val="24"/>
          <w:szCs w:val="24"/>
        </w:rPr>
        <w:t xml:space="preserve">PAH </w:t>
      </w:r>
      <w:r w:rsidRPr="002512C9">
        <w:rPr>
          <w:rFonts w:ascii="FuturaTCE" w:eastAsia="FuturaTCE" w:hAnsi="FuturaTCE" w:cs="FuturaTCE"/>
          <w:sz w:val="24"/>
          <w:szCs w:val="24"/>
        </w:rPr>
        <w:t xml:space="preserve">/ </w:t>
      </w:r>
      <w:r w:rsidR="00BE6278">
        <w:rPr>
          <w:rFonts w:ascii="FuturaTCE" w:eastAsia="FuturaTCE" w:hAnsi="FuturaTCE" w:cs="FuturaTCE"/>
          <w:sz w:val="24"/>
          <w:szCs w:val="24"/>
        </w:rPr>
        <w:br/>
      </w:r>
      <w:r w:rsidRPr="00BE6278">
        <w:rPr>
          <w:rFonts w:ascii="FuturaTCE" w:eastAsia="FuturaTCE" w:hAnsi="FuturaTCE" w:cs="FuturaTCE"/>
          <w:sz w:val="24"/>
          <w:szCs w:val="24"/>
        </w:rPr>
        <w:t xml:space="preserve">e-mail: </w:t>
      </w:r>
      <w:hyperlink r:id="rId5">
        <w:r w:rsidRPr="00BE6278">
          <w:rPr>
            <w:rStyle w:val="Hipercze"/>
            <w:rFonts w:ascii="FuturaTCE" w:eastAsia="FuturaTCE" w:hAnsi="FuturaTCE" w:cs="FuturaTCE"/>
            <w:sz w:val="24"/>
            <w:szCs w:val="24"/>
          </w:rPr>
          <w:t>helena.krajewska@pah.org.pl</w:t>
        </w:r>
      </w:hyperlink>
      <w:r w:rsidRPr="00BE6278">
        <w:rPr>
          <w:rStyle w:val="Hipercze"/>
          <w:rFonts w:ascii="FuturaTCE" w:eastAsia="FuturaTCE" w:hAnsi="FuturaTCE" w:cs="FuturaTCE"/>
          <w:sz w:val="24"/>
          <w:szCs w:val="24"/>
        </w:rPr>
        <w:t xml:space="preserve"> / tel. 501 66 33 33</w:t>
      </w:r>
    </w:p>
    <w:p w14:paraId="0914C5E7" w14:textId="6CE44FA1" w:rsidR="00F9158B" w:rsidRPr="00F9158B" w:rsidRDefault="00F9158B" w:rsidP="00F9158B">
      <w:pPr>
        <w:jc w:val="both"/>
        <w:rPr>
          <w:rFonts w:ascii="FuturaTCE" w:eastAsia="FuturaTCE" w:hAnsi="FuturaTCE" w:cs="FuturaTCE"/>
          <w:sz w:val="24"/>
          <w:szCs w:val="24"/>
        </w:rPr>
      </w:pPr>
      <w:r w:rsidRPr="00F9158B">
        <w:rPr>
          <w:rFonts w:ascii="FuturaTCE" w:eastAsia="FuturaTCE" w:hAnsi="FuturaTCE" w:cs="FuturaTCE"/>
          <w:sz w:val="24"/>
          <w:szCs w:val="24"/>
        </w:rPr>
        <w:t xml:space="preserve">Magdalena Irzycka, specjalistka ds. współpracy z mediami PAH / </w:t>
      </w:r>
      <w:r>
        <w:rPr>
          <w:rFonts w:ascii="FuturaTCE" w:eastAsia="FuturaTCE" w:hAnsi="FuturaTCE" w:cs="FuturaTCE"/>
          <w:sz w:val="24"/>
          <w:szCs w:val="24"/>
        </w:rPr>
        <w:br/>
      </w:r>
      <w:r w:rsidRPr="00F9158B">
        <w:rPr>
          <w:rFonts w:ascii="FuturaTCE" w:eastAsia="FuturaTCE" w:hAnsi="FuturaTCE" w:cs="FuturaTCE"/>
          <w:sz w:val="24"/>
          <w:szCs w:val="24"/>
        </w:rPr>
        <w:t xml:space="preserve">e-mail: </w:t>
      </w:r>
      <w:hyperlink r:id="rId6" w:history="1">
        <w:r w:rsidRPr="00F9158B">
          <w:rPr>
            <w:rStyle w:val="Hipercze"/>
            <w:rFonts w:ascii="FuturaTCE" w:eastAsia="FuturaTCE" w:hAnsi="FuturaTCE" w:cs="FuturaTCE"/>
            <w:sz w:val="24"/>
            <w:szCs w:val="24"/>
          </w:rPr>
          <w:t>magdalena.irzycka@pah.org.pl</w:t>
        </w:r>
      </w:hyperlink>
      <w:r w:rsidRPr="00F9158B">
        <w:rPr>
          <w:rFonts w:ascii="FuturaTCE" w:eastAsia="FuturaTCE" w:hAnsi="FuturaTCE" w:cs="FuturaTCE"/>
          <w:sz w:val="24"/>
          <w:szCs w:val="24"/>
        </w:rPr>
        <w:t xml:space="preserve"> </w:t>
      </w:r>
    </w:p>
    <w:p w14:paraId="1FC4BC51" w14:textId="59793C60" w:rsidR="00631989" w:rsidRPr="00F9158B" w:rsidRDefault="00631989" w:rsidP="00631989">
      <w:pPr>
        <w:jc w:val="both"/>
        <w:rPr>
          <w:rStyle w:val="Hipercze"/>
          <w:rFonts w:ascii="FuturaTCE" w:eastAsia="FuturaTCE" w:hAnsi="FuturaTCE" w:cs="FuturaTCE"/>
          <w:sz w:val="24"/>
          <w:szCs w:val="24"/>
        </w:rPr>
      </w:pPr>
    </w:p>
    <w:p w14:paraId="1B0E1D9F" w14:textId="77777777" w:rsidR="00631989" w:rsidRPr="00F9158B" w:rsidRDefault="00631989" w:rsidP="00631989">
      <w:pPr>
        <w:jc w:val="both"/>
        <w:rPr>
          <w:rFonts w:ascii="FuturaTCE" w:eastAsia="FuturaTCE" w:hAnsi="FuturaTCE" w:cs="FuturaTCE"/>
          <w:sz w:val="24"/>
          <w:szCs w:val="24"/>
        </w:rPr>
      </w:pPr>
    </w:p>
    <w:p w14:paraId="64DE4DB7" w14:textId="77777777" w:rsidR="002C4F38" w:rsidRPr="00F9158B" w:rsidRDefault="002C4F38">
      <w:pPr>
        <w:rPr>
          <w:rFonts w:cstheme="minorHAnsi"/>
          <w:sz w:val="24"/>
          <w:szCs w:val="24"/>
        </w:rPr>
      </w:pPr>
    </w:p>
    <w:sectPr w:rsidR="002C4F38" w:rsidRPr="00F9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TCE">
    <w:altName w:val="Century Gothic"/>
    <w:panose1 w:val="00000000000000000012"/>
    <w:charset w:val="EE"/>
    <w:family w:val="auto"/>
    <w:pitch w:val="variable"/>
    <w:sig w:usb0="800000A7" w:usb1="00002048" w:usb2="00000000" w:usb3="00000000" w:csb0="000000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53C41"/>
    <w:multiLevelType w:val="multilevel"/>
    <w:tmpl w:val="9102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568A3"/>
    <w:multiLevelType w:val="multilevel"/>
    <w:tmpl w:val="19B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781812">
    <w:abstractNumId w:val="1"/>
  </w:num>
  <w:num w:numId="2" w16cid:durableId="130877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1F"/>
    <w:rsid w:val="000473B2"/>
    <w:rsid w:val="00064953"/>
    <w:rsid w:val="000B2633"/>
    <w:rsid w:val="0014222C"/>
    <w:rsid w:val="001A1558"/>
    <w:rsid w:val="001A6ACB"/>
    <w:rsid w:val="001C1D33"/>
    <w:rsid w:val="00207336"/>
    <w:rsid w:val="00255C25"/>
    <w:rsid w:val="00257BF6"/>
    <w:rsid w:val="00271E8E"/>
    <w:rsid w:val="002C2ACB"/>
    <w:rsid w:val="002C4F38"/>
    <w:rsid w:val="002E08C8"/>
    <w:rsid w:val="002E535E"/>
    <w:rsid w:val="003B6D64"/>
    <w:rsid w:val="00403B66"/>
    <w:rsid w:val="0042273B"/>
    <w:rsid w:val="004414BB"/>
    <w:rsid w:val="00483CE8"/>
    <w:rsid w:val="004C27AB"/>
    <w:rsid w:val="004C50B9"/>
    <w:rsid w:val="005301B3"/>
    <w:rsid w:val="005D42F3"/>
    <w:rsid w:val="005E4DCE"/>
    <w:rsid w:val="0060539C"/>
    <w:rsid w:val="006067C9"/>
    <w:rsid w:val="00631989"/>
    <w:rsid w:val="006547FE"/>
    <w:rsid w:val="00656C4A"/>
    <w:rsid w:val="0068156F"/>
    <w:rsid w:val="006D2851"/>
    <w:rsid w:val="006D60BA"/>
    <w:rsid w:val="006F6659"/>
    <w:rsid w:val="007245D5"/>
    <w:rsid w:val="0074108C"/>
    <w:rsid w:val="0076228A"/>
    <w:rsid w:val="00782C0D"/>
    <w:rsid w:val="00795A11"/>
    <w:rsid w:val="007D5F2C"/>
    <w:rsid w:val="007E0090"/>
    <w:rsid w:val="008548D5"/>
    <w:rsid w:val="00855918"/>
    <w:rsid w:val="00884B4F"/>
    <w:rsid w:val="0089241A"/>
    <w:rsid w:val="008B15BC"/>
    <w:rsid w:val="008D671F"/>
    <w:rsid w:val="0091240C"/>
    <w:rsid w:val="00927090"/>
    <w:rsid w:val="00937442"/>
    <w:rsid w:val="0094046A"/>
    <w:rsid w:val="0096584E"/>
    <w:rsid w:val="009825E6"/>
    <w:rsid w:val="009A602F"/>
    <w:rsid w:val="009C274F"/>
    <w:rsid w:val="009E1E63"/>
    <w:rsid w:val="009E222A"/>
    <w:rsid w:val="00A0385F"/>
    <w:rsid w:val="00A50A32"/>
    <w:rsid w:val="00A55FC2"/>
    <w:rsid w:val="00A57274"/>
    <w:rsid w:val="00AA0DD1"/>
    <w:rsid w:val="00AB324E"/>
    <w:rsid w:val="00AD3B1C"/>
    <w:rsid w:val="00AE03B3"/>
    <w:rsid w:val="00B0590E"/>
    <w:rsid w:val="00B31056"/>
    <w:rsid w:val="00B33981"/>
    <w:rsid w:val="00B70598"/>
    <w:rsid w:val="00BA372A"/>
    <w:rsid w:val="00BA5AEC"/>
    <w:rsid w:val="00BB0C2B"/>
    <w:rsid w:val="00BD230C"/>
    <w:rsid w:val="00BD2DE7"/>
    <w:rsid w:val="00BD3E7E"/>
    <w:rsid w:val="00BE6278"/>
    <w:rsid w:val="00C106DC"/>
    <w:rsid w:val="00C33146"/>
    <w:rsid w:val="00C9299B"/>
    <w:rsid w:val="00C96B37"/>
    <w:rsid w:val="00CC4A4D"/>
    <w:rsid w:val="00CD45F1"/>
    <w:rsid w:val="00CE2526"/>
    <w:rsid w:val="00CE3AFB"/>
    <w:rsid w:val="00CF5C61"/>
    <w:rsid w:val="00CF749C"/>
    <w:rsid w:val="00D737FE"/>
    <w:rsid w:val="00D91F16"/>
    <w:rsid w:val="00DA38D0"/>
    <w:rsid w:val="00DB0298"/>
    <w:rsid w:val="00DF3BF2"/>
    <w:rsid w:val="00E71DFB"/>
    <w:rsid w:val="00E776CC"/>
    <w:rsid w:val="00F9158B"/>
    <w:rsid w:val="00F9634C"/>
    <w:rsid w:val="00FC1F55"/>
    <w:rsid w:val="00FD3FE3"/>
    <w:rsid w:val="00FE55F9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92B1"/>
  <w15:docId w15:val="{B90500D8-2F60-4F03-9B89-65378AB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63198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B15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7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7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7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33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irzycka@pah.org.pl" TargetMode="External"/><Relationship Id="rId5" Type="http://schemas.openxmlformats.org/officeDocument/2006/relationships/hyperlink" Target="mailto:helena.krajewska@pah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GiGroup S.p.A.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Zawadzka</dc:creator>
  <cp:keywords/>
  <dc:description/>
  <cp:lastModifiedBy>Krajewska, Helena</cp:lastModifiedBy>
  <cp:revision>3</cp:revision>
  <dcterms:created xsi:type="dcterms:W3CDTF">2024-06-12T12:31:00Z</dcterms:created>
  <dcterms:modified xsi:type="dcterms:W3CDTF">2024-06-12T14:27:00Z</dcterms:modified>
</cp:coreProperties>
</file>